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E10EE" w14:textId="2FB608FF" w:rsidR="0049205C" w:rsidRDefault="005E198B" w:rsidP="005E198B">
      <w:pPr>
        <w:pStyle w:val="1"/>
        <w:spacing w:before="156" w:after="156"/>
      </w:pPr>
      <w:r w:rsidRPr="005E198B">
        <w:rPr>
          <w:rFonts w:hint="eastAsia"/>
        </w:rPr>
        <w:t>“低慢小”航空器备案</w:t>
      </w:r>
      <w:r>
        <w:rPr>
          <w:rFonts w:hint="eastAsia"/>
        </w:rPr>
        <w:t>方法</w:t>
      </w:r>
    </w:p>
    <w:p w14:paraId="6BF526E5" w14:textId="77777777" w:rsidR="005E198B" w:rsidRDefault="005E198B" w:rsidP="005E198B">
      <w:pPr>
        <w:rPr>
          <w:rFonts w:hint="eastAsia"/>
        </w:rPr>
      </w:pPr>
      <w:r>
        <w:rPr>
          <w:rFonts w:hint="eastAsia"/>
        </w:rPr>
        <w:t>2024</w:t>
      </w:r>
      <w:r>
        <w:rPr>
          <w:rFonts w:hint="eastAsia"/>
        </w:rPr>
        <w:t>年</w:t>
      </w:r>
      <w:r>
        <w:rPr>
          <w:rFonts w:hint="eastAsia"/>
        </w:rPr>
        <w:t>1</w:t>
      </w:r>
      <w:r>
        <w:rPr>
          <w:rFonts w:hint="eastAsia"/>
        </w:rPr>
        <w:t>月</w:t>
      </w:r>
      <w:r>
        <w:rPr>
          <w:rFonts w:hint="eastAsia"/>
        </w:rPr>
        <w:t>1</w:t>
      </w:r>
      <w:r>
        <w:rPr>
          <w:rFonts w:hint="eastAsia"/>
        </w:rPr>
        <w:t>日起，国务院、中央军事委员会颁布的《无人驾驶航空器飞行管理暂行条例》正式施行。</w:t>
      </w:r>
    </w:p>
    <w:p w14:paraId="1B821B60" w14:textId="77777777" w:rsidR="005E198B" w:rsidRDefault="005E198B" w:rsidP="005E198B">
      <w:pPr>
        <w:rPr>
          <w:rFonts w:hint="eastAsia"/>
        </w:rPr>
      </w:pPr>
      <w:r>
        <w:rPr>
          <w:rFonts w:hint="eastAsia"/>
        </w:rPr>
        <w:t>根据新</w:t>
      </w:r>
      <w:proofErr w:type="gramStart"/>
      <w:r>
        <w:rPr>
          <w:rFonts w:hint="eastAsia"/>
        </w:rPr>
        <w:t>规</w:t>
      </w:r>
      <w:proofErr w:type="gramEnd"/>
      <w:r>
        <w:rPr>
          <w:rFonts w:hint="eastAsia"/>
        </w:rPr>
        <w:t>规定，民用无人驾驶航空器所有者应当依法进行实名登记，不分类型和重量，都应当在飞行前为所属无人机进行民航系统实名注册登记，同时报公安机关备案。</w:t>
      </w:r>
    </w:p>
    <w:p w14:paraId="73051768" w14:textId="77777777" w:rsidR="005E198B" w:rsidRDefault="005E198B" w:rsidP="005E198B">
      <w:pPr>
        <w:pStyle w:val="2"/>
        <w:ind w:firstLine="640"/>
        <w:rPr>
          <w:rFonts w:hint="eastAsia"/>
        </w:rPr>
      </w:pPr>
      <w:r>
        <w:rPr>
          <w:rFonts w:hint="eastAsia"/>
        </w:rPr>
        <w:t>一、</w:t>
      </w:r>
      <w:r>
        <w:rPr>
          <w:rFonts w:hint="eastAsia"/>
        </w:rPr>
        <w:t xml:space="preserve"> </w:t>
      </w:r>
      <w:r>
        <w:rPr>
          <w:rFonts w:hint="eastAsia"/>
        </w:rPr>
        <w:t>登记备案范围</w:t>
      </w:r>
    </w:p>
    <w:p w14:paraId="6AC6FB39" w14:textId="77777777" w:rsidR="005E198B" w:rsidRDefault="005E198B" w:rsidP="005E198B">
      <w:pPr>
        <w:rPr>
          <w:rFonts w:hint="eastAsia"/>
        </w:rPr>
      </w:pPr>
      <w:r>
        <w:rPr>
          <w:rFonts w:hint="eastAsia"/>
        </w:rPr>
        <w:t>除用于执行军事、警察、海关和应急管理飞行任务的无人驾驶航空器以外，其他均属民用无人驾驶航空器，均应当按要求进行实名登记备案。</w:t>
      </w:r>
    </w:p>
    <w:p w14:paraId="2431B230" w14:textId="77777777" w:rsidR="005E198B" w:rsidRDefault="005E198B" w:rsidP="005E198B">
      <w:pPr>
        <w:rPr>
          <w:rFonts w:hint="eastAsia"/>
        </w:rPr>
      </w:pPr>
      <w:r>
        <w:rPr>
          <w:rFonts w:hint="eastAsia"/>
        </w:rPr>
        <w:t>无人驾驶航空器：是指机上没有机载驾驶员，自备动力系统的航空器，分为微型、轻型、小型、中型和大型。（简称无人机、</w:t>
      </w:r>
      <w:r>
        <w:rPr>
          <w:rFonts w:hint="eastAsia"/>
        </w:rPr>
        <w:t>UAV</w:t>
      </w:r>
      <w:r>
        <w:rPr>
          <w:rFonts w:hint="eastAsia"/>
        </w:rPr>
        <w:t>）</w:t>
      </w:r>
    </w:p>
    <w:p w14:paraId="5C103230" w14:textId="77777777" w:rsidR="005E198B" w:rsidRDefault="005E198B" w:rsidP="005E198B">
      <w:pPr>
        <w:rPr>
          <w:rFonts w:hint="eastAsia"/>
        </w:rPr>
      </w:pPr>
      <w:r>
        <w:rPr>
          <w:rFonts w:hint="eastAsia"/>
        </w:rPr>
        <w:t>微型无人驾驶航空器：</w:t>
      </w:r>
      <w:proofErr w:type="gramStart"/>
      <w:r>
        <w:rPr>
          <w:rFonts w:hint="eastAsia"/>
        </w:rPr>
        <w:t>是指空机</w:t>
      </w:r>
      <w:proofErr w:type="gramEnd"/>
      <w:r>
        <w:rPr>
          <w:rFonts w:hint="eastAsia"/>
        </w:rPr>
        <w:t>重量小于</w:t>
      </w:r>
      <w:r>
        <w:rPr>
          <w:rFonts w:hint="eastAsia"/>
        </w:rPr>
        <w:t>0.25</w:t>
      </w:r>
      <w:r>
        <w:rPr>
          <w:rFonts w:hint="eastAsia"/>
        </w:rPr>
        <w:t>千克，最大飞行真高不超过</w:t>
      </w:r>
      <w:r>
        <w:rPr>
          <w:rFonts w:hint="eastAsia"/>
        </w:rPr>
        <w:t>50</w:t>
      </w:r>
      <w:r>
        <w:rPr>
          <w:rFonts w:hint="eastAsia"/>
        </w:rPr>
        <w:t>米，最大平飞速度不超过</w:t>
      </w:r>
      <w:r>
        <w:rPr>
          <w:rFonts w:hint="eastAsia"/>
        </w:rPr>
        <w:t>40</w:t>
      </w:r>
      <w:r>
        <w:rPr>
          <w:rFonts w:hint="eastAsia"/>
        </w:rPr>
        <w:t>千米</w:t>
      </w:r>
      <w:r>
        <w:rPr>
          <w:rFonts w:hint="eastAsia"/>
        </w:rPr>
        <w:t>/</w:t>
      </w:r>
      <w:r>
        <w:rPr>
          <w:rFonts w:hint="eastAsia"/>
        </w:rPr>
        <w:t>小时，无线电发射设备符合微功率短距离技术要求，全程可以随时人工介入操控的无人驾驶航空器。</w:t>
      </w:r>
    </w:p>
    <w:p w14:paraId="794ED7AF" w14:textId="77777777" w:rsidR="005E198B" w:rsidRDefault="005E198B" w:rsidP="005E198B">
      <w:pPr>
        <w:rPr>
          <w:rFonts w:hint="eastAsia"/>
        </w:rPr>
      </w:pPr>
      <w:r>
        <w:rPr>
          <w:rFonts w:hint="eastAsia"/>
        </w:rPr>
        <w:t>轻型无人驾驶航空器：</w:t>
      </w:r>
      <w:proofErr w:type="gramStart"/>
      <w:r>
        <w:rPr>
          <w:rFonts w:hint="eastAsia"/>
        </w:rPr>
        <w:t>是指空机</w:t>
      </w:r>
      <w:proofErr w:type="gramEnd"/>
      <w:r>
        <w:rPr>
          <w:rFonts w:hint="eastAsia"/>
        </w:rPr>
        <w:t>重量不超过</w:t>
      </w:r>
      <w:r>
        <w:rPr>
          <w:rFonts w:hint="eastAsia"/>
        </w:rPr>
        <w:t>4</w:t>
      </w:r>
      <w:r>
        <w:rPr>
          <w:rFonts w:hint="eastAsia"/>
        </w:rPr>
        <w:t>千克且最大起飞重量不超过</w:t>
      </w:r>
      <w:r>
        <w:rPr>
          <w:rFonts w:hint="eastAsia"/>
        </w:rPr>
        <w:t>7</w:t>
      </w:r>
      <w:r>
        <w:rPr>
          <w:rFonts w:hint="eastAsia"/>
        </w:rPr>
        <w:t>千克，最大平飞速度不超过</w:t>
      </w:r>
      <w:r>
        <w:rPr>
          <w:rFonts w:hint="eastAsia"/>
        </w:rPr>
        <w:t>100</w:t>
      </w:r>
      <w:r>
        <w:rPr>
          <w:rFonts w:hint="eastAsia"/>
        </w:rPr>
        <w:t>千米</w:t>
      </w:r>
      <w:r>
        <w:rPr>
          <w:rFonts w:hint="eastAsia"/>
        </w:rPr>
        <w:t>/</w:t>
      </w:r>
      <w:r>
        <w:rPr>
          <w:rFonts w:hint="eastAsia"/>
        </w:rPr>
        <w:t>小时，具备符合空域管理要求的空域保持能力和</w:t>
      </w:r>
      <w:proofErr w:type="gramStart"/>
      <w:r>
        <w:rPr>
          <w:rFonts w:hint="eastAsia"/>
        </w:rPr>
        <w:t>可靠被</w:t>
      </w:r>
      <w:proofErr w:type="gramEnd"/>
      <w:r>
        <w:rPr>
          <w:rFonts w:hint="eastAsia"/>
        </w:rPr>
        <w:t>监视能力，全程可以随时人工介入操控的无人驾驶航空器，但不包括微型无人驾驶航空器。</w:t>
      </w:r>
    </w:p>
    <w:p w14:paraId="242F4E52" w14:textId="77777777" w:rsidR="005E198B" w:rsidRDefault="005E198B" w:rsidP="005E198B">
      <w:pPr>
        <w:rPr>
          <w:rFonts w:hint="eastAsia"/>
        </w:rPr>
      </w:pPr>
      <w:r>
        <w:rPr>
          <w:rFonts w:hint="eastAsia"/>
        </w:rPr>
        <w:t>小型无人驾驶航空器：</w:t>
      </w:r>
      <w:proofErr w:type="gramStart"/>
      <w:r>
        <w:rPr>
          <w:rFonts w:hint="eastAsia"/>
        </w:rPr>
        <w:t>是指空机</w:t>
      </w:r>
      <w:proofErr w:type="gramEnd"/>
      <w:r>
        <w:rPr>
          <w:rFonts w:hint="eastAsia"/>
        </w:rPr>
        <w:t>重量不超过</w:t>
      </w:r>
      <w:r>
        <w:rPr>
          <w:rFonts w:hint="eastAsia"/>
        </w:rPr>
        <w:t>15</w:t>
      </w:r>
      <w:r>
        <w:rPr>
          <w:rFonts w:hint="eastAsia"/>
        </w:rPr>
        <w:t>千克且最大起飞重量不超过</w:t>
      </w:r>
      <w:r>
        <w:rPr>
          <w:rFonts w:hint="eastAsia"/>
        </w:rPr>
        <w:t>25</w:t>
      </w:r>
      <w:r>
        <w:rPr>
          <w:rFonts w:hint="eastAsia"/>
        </w:rPr>
        <w:t>千克，具备符合空域管理要求的空域保持能力和</w:t>
      </w:r>
      <w:proofErr w:type="gramStart"/>
      <w:r>
        <w:rPr>
          <w:rFonts w:hint="eastAsia"/>
        </w:rPr>
        <w:t>可靠被</w:t>
      </w:r>
      <w:proofErr w:type="gramEnd"/>
      <w:r>
        <w:rPr>
          <w:rFonts w:hint="eastAsia"/>
        </w:rPr>
        <w:t>监视能力，全程可以随时人工介入操控的无人驾驶航空器，但不包括微型、轻型无人驾驶航空</w:t>
      </w:r>
      <w:r>
        <w:rPr>
          <w:rFonts w:hint="eastAsia"/>
        </w:rPr>
        <w:lastRenderedPageBreak/>
        <w:t>器。</w:t>
      </w:r>
    </w:p>
    <w:p w14:paraId="3602095C" w14:textId="77777777" w:rsidR="005E198B" w:rsidRDefault="005E198B" w:rsidP="005E198B">
      <w:pPr>
        <w:rPr>
          <w:rFonts w:hint="eastAsia"/>
        </w:rPr>
      </w:pPr>
      <w:r>
        <w:rPr>
          <w:rFonts w:hint="eastAsia"/>
        </w:rPr>
        <w:t>中型无人驾驶航空器：是指最大起飞重量不超过</w:t>
      </w:r>
      <w:r>
        <w:rPr>
          <w:rFonts w:hint="eastAsia"/>
        </w:rPr>
        <w:t>150</w:t>
      </w:r>
      <w:r>
        <w:rPr>
          <w:rFonts w:hint="eastAsia"/>
        </w:rPr>
        <w:t>千克的无人</w:t>
      </w:r>
      <w:r>
        <w:rPr>
          <w:rFonts w:hint="eastAsia"/>
        </w:rPr>
        <w:t xml:space="preserve"> </w:t>
      </w:r>
      <w:r>
        <w:rPr>
          <w:rFonts w:hint="eastAsia"/>
        </w:rPr>
        <w:t>驾驶航空器，但不包括微型、轻型、小型无人驾驶航空器。</w:t>
      </w:r>
    </w:p>
    <w:p w14:paraId="0623104D" w14:textId="77777777" w:rsidR="005E198B" w:rsidRDefault="005E198B" w:rsidP="005E198B">
      <w:pPr>
        <w:rPr>
          <w:rFonts w:hint="eastAsia"/>
        </w:rPr>
      </w:pPr>
      <w:r>
        <w:rPr>
          <w:rFonts w:hint="eastAsia"/>
        </w:rPr>
        <w:t>大型无人驾驶航空器：指最大起飞重量超过</w:t>
      </w:r>
      <w:r>
        <w:rPr>
          <w:rFonts w:hint="eastAsia"/>
        </w:rPr>
        <w:t>150</w:t>
      </w:r>
      <w:r>
        <w:rPr>
          <w:rFonts w:hint="eastAsia"/>
        </w:rPr>
        <w:t>千克的无人驾驶</w:t>
      </w:r>
      <w:r>
        <w:rPr>
          <w:rFonts w:hint="eastAsia"/>
        </w:rPr>
        <w:t xml:space="preserve"> </w:t>
      </w:r>
      <w:r>
        <w:rPr>
          <w:rFonts w:hint="eastAsia"/>
        </w:rPr>
        <w:t>航空器。</w:t>
      </w:r>
    </w:p>
    <w:p w14:paraId="0E20D832" w14:textId="77777777" w:rsidR="005E198B" w:rsidRDefault="005E198B" w:rsidP="005E198B">
      <w:pPr>
        <w:pStyle w:val="2"/>
        <w:ind w:firstLine="640"/>
        <w:rPr>
          <w:rFonts w:hint="eastAsia"/>
        </w:rPr>
      </w:pPr>
      <w:r>
        <w:rPr>
          <w:rFonts w:hint="eastAsia"/>
        </w:rPr>
        <w:t>二、登记备案流程</w:t>
      </w:r>
    </w:p>
    <w:p w14:paraId="7B7A73E2" w14:textId="53144EB6" w:rsidR="005E198B" w:rsidRDefault="005E198B" w:rsidP="005E198B">
      <w:pPr>
        <w:pStyle w:val="3"/>
        <w:ind w:firstLine="643"/>
      </w:pPr>
      <w:r>
        <w:rPr>
          <w:rFonts w:hint="eastAsia"/>
        </w:rPr>
        <w:t>（一）</w:t>
      </w:r>
      <w:r>
        <w:rPr>
          <w:rFonts w:hint="eastAsia"/>
        </w:rPr>
        <w:t>民航部门登记</w:t>
      </w:r>
    </w:p>
    <w:p w14:paraId="6DFA81A8" w14:textId="43505284" w:rsidR="005E198B" w:rsidRDefault="005E198B" w:rsidP="005E198B">
      <w:pPr>
        <w:rPr>
          <w:rFonts w:hint="eastAsia"/>
        </w:rPr>
      </w:pPr>
      <w:r>
        <w:rPr>
          <w:rFonts w:hint="eastAsia"/>
        </w:rPr>
        <w:t>根据有关规定，民用无人机的拥有者必须在“中国民用航空局民用无人机实名登记系统”（即民用无人驾驶航空器综合管理平台）中实名登记其个人及其拥有产品的信息，并将系统给定的登记标志粘贴在无人机上。</w:t>
      </w:r>
    </w:p>
    <w:p w14:paraId="2949F71B" w14:textId="77777777" w:rsidR="005E198B" w:rsidRDefault="005E198B" w:rsidP="005E198B">
      <w:pPr>
        <w:rPr>
          <w:rFonts w:hint="eastAsia"/>
        </w:rPr>
      </w:pPr>
      <w:r>
        <w:rPr>
          <w:rFonts w:hint="eastAsia"/>
        </w:rPr>
        <w:t>方法</w:t>
      </w:r>
      <w:r>
        <w:rPr>
          <w:rFonts w:hint="eastAsia"/>
        </w:rPr>
        <w:t>1</w:t>
      </w:r>
      <w:r>
        <w:rPr>
          <w:rFonts w:hint="eastAsia"/>
        </w:rPr>
        <w:t>：通过互联网进入官方平台（</w:t>
      </w:r>
      <w:r>
        <w:rPr>
          <w:rFonts w:hint="eastAsia"/>
        </w:rPr>
        <w:t>https://uas.caac.gov.cn</w:t>
      </w:r>
      <w:r>
        <w:rPr>
          <w:rFonts w:hint="eastAsia"/>
        </w:rPr>
        <w:t>）网址进行登记。</w:t>
      </w:r>
    </w:p>
    <w:p w14:paraId="239BD794" w14:textId="77777777" w:rsidR="005E198B" w:rsidRDefault="005E198B" w:rsidP="005E198B">
      <w:pPr>
        <w:rPr>
          <w:rFonts w:hint="eastAsia"/>
        </w:rPr>
      </w:pPr>
      <w:r>
        <w:rPr>
          <w:rFonts w:hint="eastAsia"/>
        </w:rPr>
        <w:t>方法</w:t>
      </w:r>
      <w:r>
        <w:rPr>
          <w:rFonts w:hint="eastAsia"/>
        </w:rPr>
        <w:t>2</w:t>
      </w:r>
      <w:r>
        <w:rPr>
          <w:rFonts w:hint="eastAsia"/>
        </w:rPr>
        <w:t>：通过手机端下载安装“</w:t>
      </w:r>
      <w:r>
        <w:rPr>
          <w:rFonts w:hint="eastAsia"/>
        </w:rPr>
        <w:t>UOM</w:t>
      </w:r>
      <w:r>
        <w:rPr>
          <w:rFonts w:hint="eastAsia"/>
        </w:rPr>
        <w:t>”无人机实名登记</w:t>
      </w:r>
      <w:r>
        <w:rPr>
          <w:rFonts w:hint="eastAsia"/>
        </w:rPr>
        <w:t>app</w:t>
      </w:r>
      <w:r>
        <w:rPr>
          <w:rFonts w:hint="eastAsia"/>
        </w:rPr>
        <w:t>进行登记。</w:t>
      </w:r>
    </w:p>
    <w:p w14:paraId="1A8243DB" w14:textId="77777777" w:rsidR="005E198B" w:rsidRDefault="005E198B" w:rsidP="005E198B">
      <w:pPr>
        <w:rPr>
          <w:rFonts w:hint="eastAsia"/>
        </w:rPr>
      </w:pPr>
      <w:r>
        <w:rPr>
          <w:rFonts w:hint="eastAsia"/>
        </w:rPr>
        <w:t>完成注册后，可在实名登记页面中查询到已完成注册登记的无人机，点击右侧</w:t>
      </w:r>
      <w:r>
        <w:rPr>
          <w:rFonts w:hint="eastAsia"/>
        </w:rPr>
        <w:t xml:space="preserve"> [</w:t>
      </w:r>
      <w:r>
        <w:rPr>
          <w:rFonts w:hint="eastAsia"/>
        </w:rPr>
        <w:t>发送</w:t>
      </w:r>
      <w:proofErr w:type="gramStart"/>
      <w:r>
        <w:rPr>
          <w:rFonts w:hint="eastAsia"/>
        </w:rPr>
        <w:t>二维码</w:t>
      </w:r>
      <w:proofErr w:type="gramEnd"/>
      <w:r>
        <w:rPr>
          <w:rFonts w:hint="eastAsia"/>
        </w:rPr>
        <w:t xml:space="preserve">] </w:t>
      </w:r>
      <w:r>
        <w:rPr>
          <w:rFonts w:hint="eastAsia"/>
        </w:rPr>
        <w:t>按钮。填写邮箱，下载附件并打印，将</w:t>
      </w:r>
      <w:proofErr w:type="gramStart"/>
      <w:r>
        <w:rPr>
          <w:rFonts w:hint="eastAsia"/>
        </w:rPr>
        <w:t>二维码粘贴</w:t>
      </w:r>
      <w:proofErr w:type="gramEnd"/>
      <w:r>
        <w:rPr>
          <w:rFonts w:hint="eastAsia"/>
        </w:rPr>
        <w:t>至该无人机的机身上。</w:t>
      </w:r>
    </w:p>
    <w:p w14:paraId="2C374AF7" w14:textId="77777777" w:rsidR="005E198B" w:rsidRDefault="005E198B" w:rsidP="005E198B">
      <w:pPr>
        <w:rPr>
          <w:rFonts w:hint="eastAsia"/>
        </w:rPr>
      </w:pPr>
      <w:r>
        <w:rPr>
          <w:rFonts w:hint="eastAsia"/>
        </w:rPr>
        <w:t>实名登记号码共</w:t>
      </w:r>
      <w:r>
        <w:rPr>
          <w:rFonts w:hint="eastAsia"/>
        </w:rPr>
        <w:t>11</w:t>
      </w:r>
      <w:r>
        <w:rPr>
          <w:rFonts w:hint="eastAsia"/>
        </w:rPr>
        <w:t>位，以</w:t>
      </w:r>
      <w:r>
        <w:rPr>
          <w:rFonts w:hint="eastAsia"/>
        </w:rPr>
        <w:t>UAS</w:t>
      </w:r>
      <w:r>
        <w:rPr>
          <w:rFonts w:hint="eastAsia"/>
        </w:rPr>
        <w:t>开头，后缀为</w:t>
      </w:r>
      <w:r>
        <w:rPr>
          <w:rFonts w:hint="eastAsia"/>
        </w:rPr>
        <w:t>8</w:t>
      </w:r>
      <w:r>
        <w:rPr>
          <w:rFonts w:hint="eastAsia"/>
        </w:rPr>
        <w:t>位的阿拉伯数字、</w:t>
      </w:r>
      <w:r>
        <w:rPr>
          <w:rFonts w:hint="eastAsia"/>
        </w:rPr>
        <w:t xml:space="preserve"> </w:t>
      </w:r>
      <w:r>
        <w:rPr>
          <w:rFonts w:hint="eastAsia"/>
        </w:rPr>
        <w:t>罗马字符大写字母或者二者的组合。</w:t>
      </w:r>
    </w:p>
    <w:p w14:paraId="1BB3D78E" w14:textId="50511EB8" w:rsidR="005E198B" w:rsidRDefault="005E198B" w:rsidP="005E198B">
      <w:pPr>
        <w:pStyle w:val="3"/>
        <w:ind w:firstLine="643"/>
      </w:pPr>
      <w:r>
        <w:rPr>
          <w:rFonts w:hint="eastAsia"/>
        </w:rPr>
        <w:t>（二）</w:t>
      </w:r>
      <w:r>
        <w:rPr>
          <w:rFonts w:hint="eastAsia"/>
        </w:rPr>
        <w:t>公安机关备案</w:t>
      </w:r>
    </w:p>
    <w:p w14:paraId="2291D048" w14:textId="7FA94472" w:rsidR="005E198B" w:rsidRDefault="005E198B" w:rsidP="005E198B">
      <w:pPr>
        <w:rPr>
          <w:rFonts w:hint="eastAsia"/>
        </w:rPr>
      </w:pPr>
      <w:r>
        <w:rPr>
          <w:rFonts w:hint="eastAsia"/>
        </w:rPr>
        <w:t>为便于管理，</w:t>
      </w:r>
      <w:proofErr w:type="gramStart"/>
      <w:r>
        <w:rPr>
          <w:rFonts w:hint="eastAsia"/>
        </w:rPr>
        <w:t>请拥有</w:t>
      </w:r>
      <w:proofErr w:type="gramEnd"/>
      <w:r>
        <w:rPr>
          <w:rFonts w:hint="eastAsia"/>
        </w:rPr>
        <w:t>无人机的小伙伴在民航局实名登记系统进行无人机注册登记后，同步将相关登记的信息报给当地公安机关备案。</w:t>
      </w:r>
    </w:p>
    <w:p w14:paraId="6D0531F7" w14:textId="77777777" w:rsidR="005E198B" w:rsidRDefault="005E198B" w:rsidP="005E198B">
      <w:pPr>
        <w:rPr>
          <w:rFonts w:hint="eastAsia"/>
        </w:rPr>
      </w:pPr>
      <w:r>
        <w:rPr>
          <w:rFonts w:hint="eastAsia"/>
        </w:rPr>
        <w:t>方法</w:t>
      </w:r>
      <w:r>
        <w:rPr>
          <w:rFonts w:hint="eastAsia"/>
        </w:rPr>
        <w:t>1</w:t>
      </w:r>
      <w:r>
        <w:rPr>
          <w:rFonts w:hint="eastAsia"/>
        </w:rPr>
        <w:t>：常州公安微警务自主备案。持有人通过</w:t>
      </w:r>
      <w:proofErr w:type="gramStart"/>
      <w:r>
        <w:rPr>
          <w:rFonts w:hint="eastAsia"/>
        </w:rPr>
        <w:t>手机微</w:t>
      </w:r>
      <w:r>
        <w:rPr>
          <w:rFonts w:hint="eastAsia"/>
        </w:rPr>
        <w:lastRenderedPageBreak/>
        <w:t>信关注</w:t>
      </w:r>
      <w:proofErr w:type="gramEnd"/>
      <w:r>
        <w:rPr>
          <w:rFonts w:hint="eastAsia"/>
        </w:rPr>
        <w:t>“常州公安微警务”公众号后，进入“微首页—无人驾驶航空器—无人机备案”模块进行备案。</w:t>
      </w:r>
    </w:p>
    <w:p w14:paraId="3FB44281" w14:textId="77777777" w:rsidR="005E198B" w:rsidRDefault="005E198B" w:rsidP="005E198B">
      <w:pPr>
        <w:rPr>
          <w:rFonts w:hint="eastAsia"/>
        </w:rPr>
      </w:pPr>
      <w:r>
        <w:rPr>
          <w:rFonts w:hint="eastAsia"/>
        </w:rPr>
        <w:t>方法</w:t>
      </w:r>
      <w:r>
        <w:rPr>
          <w:rFonts w:hint="eastAsia"/>
        </w:rPr>
        <w:t>2</w:t>
      </w:r>
      <w:r>
        <w:rPr>
          <w:rFonts w:hint="eastAsia"/>
        </w:rPr>
        <w:t>：公安机关派出所现场备案。持有人携带无人机及本人身份证原件、购买凭证（单位持有者需登记法人相关信息）到所在地公安机关派出所窗口或公安行政审批服务窗口进行现场登记备案（由民警代为录入公安全</w:t>
      </w:r>
      <w:proofErr w:type="gramStart"/>
      <w:r>
        <w:rPr>
          <w:rFonts w:hint="eastAsia"/>
        </w:rPr>
        <w:t>警基础</w:t>
      </w:r>
      <w:proofErr w:type="gramEnd"/>
      <w:r>
        <w:rPr>
          <w:rFonts w:hint="eastAsia"/>
        </w:rPr>
        <w:t>工作平台“低慢小”航空器管理模块）。</w:t>
      </w:r>
    </w:p>
    <w:p w14:paraId="13DD13D7" w14:textId="77777777" w:rsidR="005E198B" w:rsidRDefault="005E198B" w:rsidP="005E198B">
      <w:pPr>
        <w:rPr>
          <w:rFonts w:hint="eastAsia"/>
        </w:rPr>
      </w:pPr>
      <w:r>
        <w:rPr>
          <w:rFonts w:hint="eastAsia"/>
        </w:rPr>
        <w:t>各相关单位、个人登记备案信息务必真实准确，如提供不实信息，将承担相应法律责任，公安机关将对信息真实性进行核查。</w:t>
      </w:r>
    </w:p>
    <w:p w14:paraId="457E83C6" w14:textId="77777777" w:rsidR="005E198B" w:rsidRDefault="005E198B" w:rsidP="005E198B">
      <w:pPr>
        <w:pStyle w:val="2"/>
        <w:ind w:firstLine="640"/>
        <w:rPr>
          <w:rFonts w:hint="eastAsia"/>
        </w:rPr>
      </w:pPr>
      <w:r>
        <w:rPr>
          <w:rFonts w:hint="eastAsia"/>
        </w:rPr>
        <w:t>三、飞行审批</w:t>
      </w:r>
    </w:p>
    <w:p w14:paraId="58D1BF12" w14:textId="41709156" w:rsidR="005E198B" w:rsidRDefault="005E198B" w:rsidP="005E198B">
      <w:pPr>
        <w:pStyle w:val="3"/>
        <w:ind w:firstLine="643"/>
      </w:pPr>
      <w:r>
        <w:rPr>
          <w:rFonts w:hint="eastAsia"/>
        </w:rPr>
        <w:t>（一）飞行申报要求</w:t>
      </w:r>
    </w:p>
    <w:p w14:paraId="4DF248EC" w14:textId="4D1C7C1A" w:rsidR="005E198B" w:rsidRDefault="005E198B" w:rsidP="005E198B">
      <w:pPr>
        <w:rPr>
          <w:rFonts w:hint="eastAsia"/>
        </w:rPr>
      </w:pPr>
      <w:r>
        <w:rPr>
          <w:rFonts w:hint="eastAsia"/>
        </w:rPr>
        <w:t>《暂行条例》中规定：针对微型、轻型、小型无人机划分</w:t>
      </w:r>
      <w:proofErr w:type="gramStart"/>
      <w:r>
        <w:rPr>
          <w:rFonts w:hint="eastAsia"/>
        </w:rPr>
        <w:t>了适飞</w:t>
      </w:r>
      <w:proofErr w:type="gramEnd"/>
      <w:r>
        <w:rPr>
          <w:rFonts w:hint="eastAsia"/>
        </w:rPr>
        <w:t>空域，真高</w:t>
      </w:r>
      <w:r>
        <w:rPr>
          <w:rFonts w:hint="eastAsia"/>
        </w:rPr>
        <w:t>120</w:t>
      </w:r>
      <w:r>
        <w:rPr>
          <w:rFonts w:hint="eastAsia"/>
        </w:rPr>
        <w:t>米以下</w:t>
      </w:r>
      <w:proofErr w:type="gramStart"/>
      <w:r>
        <w:rPr>
          <w:rFonts w:hint="eastAsia"/>
        </w:rPr>
        <w:t>的适飞空域</w:t>
      </w:r>
      <w:proofErr w:type="gramEnd"/>
      <w:r>
        <w:rPr>
          <w:rFonts w:hint="eastAsia"/>
        </w:rPr>
        <w:t>（管制区域以外）可自由飞行，无需提交飞行活动申请。</w:t>
      </w:r>
    </w:p>
    <w:p w14:paraId="6EDCF471" w14:textId="77777777" w:rsidR="005E198B" w:rsidRDefault="005E198B" w:rsidP="005E198B">
      <w:pPr>
        <w:rPr>
          <w:rFonts w:hint="eastAsia"/>
        </w:rPr>
      </w:pPr>
      <w:r>
        <w:rPr>
          <w:rFonts w:hint="eastAsia"/>
        </w:rPr>
        <w:t>在真高</w:t>
      </w:r>
      <w:r>
        <w:rPr>
          <w:rFonts w:hint="eastAsia"/>
        </w:rPr>
        <w:t>120</w:t>
      </w:r>
      <w:r>
        <w:rPr>
          <w:rFonts w:hint="eastAsia"/>
        </w:rPr>
        <w:t>米以上空域、空中禁区、空中限制区及周边空域、军用航空超低空飞行空域、机场及周边区域、军事禁区、重要革命纪念地等管制空域范围内飞行，需向对应飞行管制分区的空中交通管制机构提出申请。</w:t>
      </w:r>
    </w:p>
    <w:p w14:paraId="1C0D6D70" w14:textId="41F616F5" w:rsidR="005E198B" w:rsidRDefault="005E198B" w:rsidP="005E198B">
      <w:pPr>
        <w:pStyle w:val="3"/>
        <w:ind w:firstLine="643"/>
        <w:rPr>
          <w:rFonts w:hint="eastAsia"/>
        </w:rPr>
      </w:pPr>
      <w:r>
        <w:rPr>
          <w:rFonts w:hint="eastAsia"/>
        </w:rPr>
        <w:t>（二）常州</w:t>
      </w:r>
      <w:r>
        <w:rPr>
          <w:rFonts w:hint="eastAsia"/>
        </w:rPr>
        <w:t>市禁飞区域</w:t>
      </w:r>
    </w:p>
    <w:p w14:paraId="1973CF94" w14:textId="3B5A5AE7" w:rsidR="005E198B" w:rsidRDefault="005E198B" w:rsidP="005E198B">
      <w:pPr>
        <w:rPr>
          <w:rFonts w:hint="eastAsia"/>
        </w:rPr>
      </w:pPr>
      <w:r>
        <w:rPr>
          <w:rFonts w:hint="eastAsia"/>
        </w:rPr>
        <w:t>根据中国人民解放军东部战区空军参谋部、江苏省公安厅、中国民用航空江苏安全监督管理局《关于加强无人驾驶航空器管理维护公共安全的通告》和常州市人民政府、镇江市人民政府《关于公布常州国际机场净空保护区范围和控制要求的通告》等有关规定，除特别批准外，</w:t>
      </w:r>
      <w:r>
        <w:rPr>
          <w:rFonts w:hint="eastAsia"/>
        </w:rPr>
        <w:t>常州</w:t>
      </w:r>
      <w:r>
        <w:rPr>
          <w:rFonts w:hint="eastAsia"/>
        </w:rPr>
        <w:t>市以下</w:t>
      </w:r>
      <w:r>
        <w:rPr>
          <w:rFonts w:hint="eastAsia"/>
        </w:rPr>
        <w:t>4</w:t>
      </w:r>
      <w:r>
        <w:rPr>
          <w:rFonts w:hint="eastAsia"/>
        </w:rPr>
        <w:t>类区域严格禁飞“低慢小”航空器：</w:t>
      </w:r>
    </w:p>
    <w:p w14:paraId="11473BEE" w14:textId="77777777" w:rsidR="005E198B" w:rsidRDefault="005E198B" w:rsidP="005E198B">
      <w:pPr>
        <w:rPr>
          <w:rFonts w:hint="eastAsia"/>
        </w:rPr>
      </w:pPr>
      <w:r>
        <w:rPr>
          <w:rFonts w:hint="eastAsia"/>
        </w:rPr>
        <w:lastRenderedPageBreak/>
        <w:t>一是常州奔</w:t>
      </w:r>
      <w:proofErr w:type="gramStart"/>
      <w:r>
        <w:rPr>
          <w:rFonts w:hint="eastAsia"/>
        </w:rPr>
        <w:t>牛国际</w:t>
      </w:r>
      <w:proofErr w:type="gramEnd"/>
      <w:r>
        <w:rPr>
          <w:rFonts w:hint="eastAsia"/>
        </w:rPr>
        <w:t>机场净空保护区（机场跑道中心线两侧各</w:t>
      </w:r>
      <w:r>
        <w:rPr>
          <w:rFonts w:hint="eastAsia"/>
        </w:rPr>
        <w:t>15</w:t>
      </w:r>
      <w:r>
        <w:rPr>
          <w:rFonts w:hint="eastAsia"/>
        </w:rPr>
        <w:t>公里、跑道端外</w:t>
      </w:r>
      <w:r>
        <w:rPr>
          <w:rFonts w:hint="eastAsia"/>
        </w:rPr>
        <w:t>20</w:t>
      </w:r>
      <w:r>
        <w:rPr>
          <w:rFonts w:hint="eastAsia"/>
        </w:rPr>
        <w:t>公里以内）以及民航航路、航线，高速和普通铁路、公路以及水上等交通工具运行沿线区域；</w:t>
      </w:r>
    </w:p>
    <w:p w14:paraId="58996780" w14:textId="77777777" w:rsidR="005E198B" w:rsidRDefault="005E198B" w:rsidP="005E198B">
      <w:pPr>
        <w:rPr>
          <w:rFonts w:hint="eastAsia"/>
        </w:rPr>
      </w:pPr>
      <w:r>
        <w:rPr>
          <w:rFonts w:hint="eastAsia"/>
        </w:rPr>
        <w:t>二是政府机关、军事机关、军事设施、水电油气设施、危化品单位等重点部位；</w:t>
      </w:r>
    </w:p>
    <w:p w14:paraId="64E4BA2F" w14:textId="77777777" w:rsidR="005E198B" w:rsidRDefault="005E198B" w:rsidP="005E198B">
      <w:pPr>
        <w:rPr>
          <w:rFonts w:hint="eastAsia"/>
        </w:rPr>
      </w:pPr>
      <w:r>
        <w:rPr>
          <w:rFonts w:hint="eastAsia"/>
        </w:rPr>
        <w:t>三是机场车站、港口码头、景点商圈等人员稠密区域；</w:t>
      </w:r>
    </w:p>
    <w:p w14:paraId="441D9328" w14:textId="77777777" w:rsidR="005E198B" w:rsidRDefault="005E198B" w:rsidP="005E198B">
      <w:pPr>
        <w:rPr>
          <w:rFonts w:hint="eastAsia"/>
        </w:rPr>
      </w:pPr>
      <w:r>
        <w:rPr>
          <w:rFonts w:hint="eastAsia"/>
        </w:rPr>
        <w:t>四是大型活动、重要赛事现场，以及政府临时公告的禁止飞行区域等。</w:t>
      </w:r>
    </w:p>
    <w:p w14:paraId="3BC5A58B" w14:textId="6EC0B36C" w:rsidR="005E198B" w:rsidRDefault="005E198B" w:rsidP="005E198B">
      <w:pPr>
        <w:pStyle w:val="3"/>
        <w:ind w:firstLine="643"/>
        <w:rPr>
          <w:rFonts w:hint="eastAsia"/>
        </w:rPr>
      </w:pPr>
      <w:r>
        <w:rPr>
          <w:rFonts w:hint="eastAsia"/>
        </w:rPr>
        <w:t>（三）</w:t>
      </w:r>
      <w:r>
        <w:rPr>
          <w:rFonts w:hint="eastAsia"/>
        </w:rPr>
        <w:t>管制空域飞行</w:t>
      </w:r>
      <w:r w:rsidRPr="005E198B">
        <w:rPr>
          <w:rFonts w:hint="eastAsia"/>
        </w:rPr>
        <w:t>申请</w:t>
      </w:r>
      <w:r>
        <w:rPr>
          <w:rFonts w:hint="eastAsia"/>
        </w:rPr>
        <w:t>流程</w:t>
      </w:r>
    </w:p>
    <w:p w14:paraId="6DC8EB80" w14:textId="7772E553" w:rsidR="005E198B" w:rsidRPr="005E198B" w:rsidRDefault="005E198B" w:rsidP="005E198B">
      <w:pPr>
        <w:rPr>
          <w:b/>
          <w:bCs/>
        </w:rPr>
      </w:pPr>
      <w:r w:rsidRPr="005E198B">
        <w:rPr>
          <w:rFonts w:hint="eastAsia"/>
          <w:b/>
          <w:bCs/>
        </w:rPr>
        <w:t>1.</w:t>
      </w:r>
      <w:r w:rsidRPr="005E198B">
        <w:rPr>
          <w:rFonts w:hint="eastAsia"/>
          <w:b/>
          <w:bCs/>
        </w:rPr>
        <w:t>计划申请</w:t>
      </w:r>
    </w:p>
    <w:p w14:paraId="6C00E2B4" w14:textId="3D61D8DA" w:rsidR="005E198B" w:rsidRDefault="005E198B" w:rsidP="005E198B">
      <w:pPr>
        <w:rPr>
          <w:rFonts w:hint="eastAsia"/>
        </w:rPr>
      </w:pPr>
      <w:r>
        <w:rPr>
          <w:rFonts w:hint="eastAsia"/>
        </w:rPr>
        <w:t>按照相关规定，如果确需在管制空域内飞行，组织无人驾驶航空器飞行活动的单位或者个人应在拟飞行前</w:t>
      </w:r>
      <w:r>
        <w:rPr>
          <w:rFonts w:hint="eastAsia"/>
        </w:rPr>
        <w:t>1</w:t>
      </w:r>
      <w:r>
        <w:rPr>
          <w:rFonts w:hint="eastAsia"/>
        </w:rPr>
        <w:t>日</w:t>
      </w:r>
      <w:r>
        <w:rPr>
          <w:rFonts w:hint="eastAsia"/>
        </w:rPr>
        <w:t>12</w:t>
      </w:r>
      <w:r>
        <w:rPr>
          <w:rFonts w:hint="eastAsia"/>
        </w:rPr>
        <w:t>时前当分别向常州</w:t>
      </w:r>
      <w:proofErr w:type="gramStart"/>
      <w:r>
        <w:rPr>
          <w:rFonts w:hint="eastAsia"/>
        </w:rPr>
        <w:t>机场军</w:t>
      </w:r>
      <w:proofErr w:type="gramEnd"/>
      <w:r>
        <w:rPr>
          <w:rFonts w:hint="eastAsia"/>
        </w:rPr>
        <w:t>民航飞行管制部门提出飞行计划申请，军民航双方均批准后方可实施。常州机场民航管制室，联系电话：</w:t>
      </w:r>
      <w:r>
        <w:rPr>
          <w:rFonts w:hint="eastAsia"/>
        </w:rPr>
        <w:t>0519-85262250</w:t>
      </w:r>
      <w:r>
        <w:rPr>
          <w:rFonts w:hint="eastAsia"/>
        </w:rPr>
        <w:t>，传真：</w:t>
      </w:r>
      <w:r>
        <w:rPr>
          <w:rFonts w:hint="eastAsia"/>
        </w:rPr>
        <w:t>0519-83256302</w:t>
      </w:r>
      <w:r>
        <w:rPr>
          <w:rFonts w:hint="eastAsia"/>
        </w:rPr>
        <w:t>；申请应当包括下列内容</w:t>
      </w:r>
      <w:r>
        <w:rPr>
          <w:rFonts w:hint="eastAsia"/>
        </w:rPr>
        <w:t>:</w:t>
      </w:r>
      <w:r>
        <w:rPr>
          <w:rFonts w:hint="eastAsia"/>
        </w:rPr>
        <w:t>（一）飞行单位、联系人及联系电话；（二）飞行任务性质、目的；（三）驾驶员及其飞行执照和联系电话；（四）航空器型号和架数；（五）航空器产品合格证及生产厂家资质证；（六）飞行区域（坐标、飞行半径、飞行高度）；（七）预计飞行开始、结束时间等。</w:t>
      </w:r>
    </w:p>
    <w:p w14:paraId="15CD1387" w14:textId="52C349DA" w:rsidR="005E198B" w:rsidRPr="005E198B" w:rsidRDefault="005E198B" w:rsidP="005E198B">
      <w:pPr>
        <w:rPr>
          <w:b/>
          <w:bCs/>
        </w:rPr>
      </w:pPr>
      <w:r w:rsidRPr="005E198B">
        <w:rPr>
          <w:rFonts w:hint="eastAsia"/>
          <w:b/>
          <w:bCs/>
        </w:rPr>
        <w:t>2.</w:t>
      </w:r>
      <w:r w:rsidRPr="005E198B">
        <w:rPr>
          <w:rFonts w:hint="eastAsia"/>
          <w:b/>
          <w:bCs/>
        </w:rPr>
        <w:t>公安报备</w:t>
      </w:r>
    </w:p>
    <w:p w14:paraId="758CE99B" w14:textId="4FFF7234" w:rsidR="005E198B" w:rsidRDefault="005E198B" w:rsidP="005E198B">
      <w:pPr>
        <w:rPr>
          <w:rFonts w:hint="eastAsia"/>
        </w:rPr>
      </w:pPr>
      <w:r>
        <w:rPr>
          <w:rFonts w:hint="eastAsia"/>
        </w:rPr>
        <w:t>经军民航审批同意后，飞行申请人应当将审批情况向飞行所在地公安派出所进行现场报备或通过关注“常州公安微警务”进入“微首页—无人驾驶航空器—飞行报备”模块进行网上报备，并落实飞行安全防护措施。</w:t>
      </w:r>
    </w:p>
    <w:p w14:paraId="4C1185FF" w14:textId="574E6C90" w:rsidR="005E198B" w:rsidRPr="005E198B" w:rsidRDefault="005E198B" w:rsidP="005E198B">
      <w:pPr>
        <w:rPr>
          <w:b/>
          <w:bCs/>
        </w:rPr>
      </w:pPr>
      <w:r w:rsidRPr="005E198B">
        <w:rPr>
          <w:rFonts w:hint="eastAsia"/>
          <w:b/>
          <w:bCs/>
        </w:rPr>
        <w:t>3.</w:t>
      </w:r>
      <w:r w:rsidRPr="005E198B">
        <w:rPr>
          <w:rFonts w:hint="eastAsia"/>
          <w:b/>
          <w:bCs/>
        </w:rPr>
        <w:t>飞行实施</w:t>
      </w:r>
    </w:p>
    <w:p w14:paraId="2F432250" w14:textId="065A2A32" w:rsidR="005E198B" w:rsidRDefault="005E198B" w:rsidP="005E198B">
      <w:pPr>
        <w:rPr>
          <w:rFonts w:hint="eastAsia"/>
        </w:rPr>
      </w:pPr>
      <w:r>
        <w:rPr>
          <w:rFonts w:hint="eastAsia"/>
        </w:rPr>
        <w:lastRenderedPageBreak/>
        <w:t>飞行申请人于实施飞行前</w:t>
      </w:r>
      <w:r>
        <w:rPr>
          <w:rFonts w:hint="eastAsia"/>
        </w:rPr>
        <w:t>1</w:t>
      </w:r>
      <w:r>
        <w:rPr>
          <w:rFonts w:hint="eastAsia"/>
        </w:rPr>
        <w:t>小时应当向常州机场民航管制室塔台（联系电话：</w:t>
      </w:r>
      <w:r>
        <w:rPr>
          <w:rFonts w:hint="eastAsia"/>
        </w:rPr>
        <w:t>0519-83263421</w:t>
      </w:r>
      <w:r>
        <w:rPr>
          <w:rFonts w:hint="eastAsia"/>
        </w:rPr>
        <w:t>）进行实施申请，塔台根据航班动态答复按计划实施或者暂缓实施意见，同意实施后飞行申请人向塔台通报飞行动态（起飞、落地）。</w:t>
      </w:r>
    </w:p>
    <w:p w14:paraId="2D9D9605" w14:textId="77777777" w:rsidR="005E198B" w:rsidRDefault="005E198B" w:rsidP="005E198B">
      <w:pPr>
        <w:rPr>
          <w:rFonts w:hint="eastAsia"/>
        </w:rPr>
      </w:pPr>
      <w:r>
        <w:rPr>
          <w:rFonts w:hint="eastAsia"/>
        </w:rPr>
        <w:t>未经相关职能部门审批私自升空“黑飞”的，公安机关将依据相关法律规定进行处置、查处。</w:t>
      </w:r>
    </w:p>
    <w:p w14:paraId="0E1DDABF" w14:textId="77777777" w:rsidR="005E198B" w:rsidRDefault="005E198B" w:rsidP="005E198B">
      <w:pPr>
        <w:pStyle w:val="2"/>
        <w:ind w:firstLine="640"/>
        <w:rPr>
          <w:rFonts w:hint="eastAsia"/>
        </w:rPr>
      </w:pPr>
      <w:r>
        <w:rPr>
          <w:rFonts w:hint="eastAsia"/>
        </w:rPr>
        <w:t>四、法律责任</w:t>
      </w:r>
    </w:p>
    <w:p w14:paraId="7E5D6ADD" w14:textId="77777777" w:rsidR="005E198B" w:rsidRDefault="005E198B" w:rsidP="005E198B">
      <w:pPr>
        <w:rPr>
          <w:rFonts w:hint="eastAsia"/>
        </w:rPr>
      </w:pPr>
      <w:r>
        <w:rPr>
          <w:rFonts w:hint="eastAsia"/>
        </w:rPr>
        <w:t>购买无人机需要实名登记、注册、备案，无人机驾驶人应按照要求获取相关资质，管控空域未经审批不得进入，利用无人机违法犯罪的公安机关将依法予以处罚。</w:t>
      </w:r>
    </w:p>
    <w:p w14:paraId="159BA7DB" w14:textId="77777777" w:rsidR="005E198B" w:rsidRDefault="005E198B" w:rsidP="005E198B">
      <w:pPr>
        <w:rPr>
          <w:rFonts w:hint="eastAsia"/>
        </w:rPr>
      </w:pPr>
      <w:r>
        <w:rPr>
          <w:rFonts w:hint="eastAsia"/>
        </w:rPr>
        <w:t>《无人驾驶航空器飞行管理暂行条例》第</w:t>
      </w:r>
      <w:r>
        <w:rPr>
          <w:rFonts w:hint="eastAsia"/>
        </w:rPr>
        <w:t>47</w:t>
      </w:r>
      <w:r>
        <w:rPr>
          <w:rFonts w:hint="eastAsia"/>
        </w:rPr>
        <w:t>条规定：违反本条例规定，民用无人驾驶航空器未经实名登记实施飞行活动的，由公安机关责令改正，可以处</w:t>
      </w:r>
      <w:r>
        <w:rPr>
          <w:rFonts w:hint="eastAsia"/>
        </w:rPr>
        <w:t>200</w:t>
      </w:r>
      <w:r>
        <w:rPr>
          <w:rFonts w:hint="eastAsia"/>
        </w:rPr>
        <w:t>元以下的罚款；情节严重的，处</w:t>
      </w:r>
      <w:r>
        <w:rPr>
          <w:rFonts w:hint="eastAsia"/>
        </w:rPr>
        <w:t>2000</w:t>
      </w:r>
      <w:r>
        <w:rPr>
          <w:rFonts w:hint="eastAsia"/>
        </w:rPr>
        <w:t>元以上</w:t>
      </w:r>
      <w:r>
        <w:rPr>
          <w:rFonts w:hint="eastAsia"/>
        </w:rPr>
        <w:t>2</w:t>
      </w:r>
      <w:r>
        <w:rPr>
          <w:rFonts w:hint="eastAsia"/>
        </w:rPr>
        <w:t>万元以下的罚款。</w:t>
      </w:r>
    </w:p>
    <w:p w14:paraId="38212C12" w14:textId="77777777" w:rsidR="005E198B" w:rsidRDefault="005E198B" w:rsidP="005E198B">
      <w:pPr>
        <w:rPr>
          <w:rFonts w:hint="eastAsia"/>
        </w:rPr>
      </w:pPr>
      <w:r>
        <w:rPr>
          <w:rFonts w:hint="eastAsia"/>
        </w:rPr>
        <w:t>《无人驾驶航空器飞行管理暂行条例》第</w:t>
      </w:r>
      <w:r>
        <w:rPr>
          <w:rFonts w:hint="eastAsia"/>
        </w:rPr>
        <w:t>50</w:t>
      </w:r>
      <w:r>
        <w:rPr>
          <w:rFonts w:hint="eastAsia"/>
        </w:rPr>
        <w:t>条规定：</w:t>
      </w:r>
      <w:r>
        <w:rPr>
          <w:rFonts w:hint="eastAsia"/>
        </w:rPr>
        <w:t xml:space="preserve"> </w:t>
      </w:r>
      <w:r>
        <w:rPr>
          <w:rFonts w:hint="eastAsia"/>
        </w:rPr>
        <w:t>无民事行为能力人、限制民事行为能力人违反本条例规定操控民用无人驾驶航空器飞行的，由公安机关对其监护人处</w:t>
      </w:r>
      <w:r>
        <w:rPr>
          <w:rFonts w:hint="eastAsia"/>
        </w:rPr>
        <w:t>500</w:t>
      </w:r>
      <w:r>
        <w:rPr>
          <w:rFonts w:hint="eastAsia"/>
        </w:rPr>
        <w:t>元以上</w:t>
      </w:r>
      <w:r>
        <w:rPr>
          <w:rFonts w:hint="eastAsia"/>
        </w:rPr>
        <w:t>5000</w:t>
      </w:r>
      <w:r>
        <w:rPr>
          <w:rFonts w:hint="eastAsia"/>
        </w:rPr>
        <w:t>元以下的罚款；情节严重的，没收实施违规飞行的无人驾驶航空器。</w:t>
      </w:r>
    </w:p>
    <w:p w14:paraId="1FF73B19" w14:textId="77777777" w:rsidR="005E198B" w:rsidRDefault="005E198B" w:rsidP="005E198B">
      <w:pPr>
        <w:rPr>
          <w:rFonts w:hint="eastAsia"/>
        </w:rPr>
      </w:pPr>
      <w:r>
        <w:rPr>
          <w:rFonts w:hint="eastAsia"/>
        </w:rPr>
        <w:t>《无人驾驶航空器飞行管理暂行条例》第</w:t>
      </w:r>
      <w:r>
        <w:rPr>
          <w:rFonts w:hint="eastAsia"/>
        </w:rPr>
        <w:t>51</w:t>
      </w:r>
      <w:r>
        <w:rPr>
          <w:rFonts w:hint="eastAsia"/>
        </w:rPr>
        <w:t>条规定：</w:t>
      </w:r>
      <w:r>
        <w:rPr>
          <w:rFonts w:hint="eastAsia"/>
        </w:rPr>
        <w:t xml:space="preserve"> </w:t>
      </w:r>
      <w:r>
        <w:rPr>
          <w:rFonts w:hint="eastAsia"/>
        </w:rPr>
        <w:t>违反本条例规定，未经批准操控微型、轻型、小型民用无人驾驶航空器在管制空域内飞行，或者操控模型航空器在空中交通管理机构划定的空域外飞行的，由公安机关责令停止飞行，可以处</w:t>
      </w:r>
      <w:r>
        <w:rPr>
          <w:rFonts w:hint="eastAsia"/>
        </w:rPr>
        <w:t>500</w:t>
      </w:r>
      <w:r>
        <w:rPr>
          <w:rFonts w:hint="eastAsia"/>
        </w:rPr>
        <w:t>元以下的罚款；情节严重的，没收实施违规飞行的无人驾驶航空器，并处</w:t>
      </w:r>
      <w:r>
        <w:rPr>
          <w:rFonts w:hint="eastAsia"/>
        </w:rPr>
        <w:t>1000</w:t>
      </w:r>
      <w:r>
        <w:rPr>
          <w:rFonts w:hint="eastAsia"/>
        </w:rPr>
        <w:t>元以上</w:t>
      </w:r>
      <w:r>
        <w:rPr>
          <w:rFonts w:hint="eastAsia"/>
        </w:rPr>
        <w:t>1</w:t>
      </w:r>
      <w:r>
        <w:rPr>
          <w:rFonts w:hint="eastAsia"/>
        </w:rPr>
        <w:t>万元以下的罚款。</w:t>
      </w:r>
    </w:p>
    <w:sectPr w:rsidR="005E1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198B"/>
    <w:rsid w:val="0017040F"/>
    <w:rsid w:val="0049205C"/>
    <w:rsid w:val="005E198B"/>
    <w:rsid w:val="005F2761"/>
    <w:rsid w:val="00653F80"/>
    <w:rsid w:val="006572A9"/>
    <w:rsid w:val="007E4FCD"/>
    <w:rsid w:val="00996EE8"/>
    <w:rsid w:val="00A74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3997"/>
  <w15:chartTrackingRefBased/>
  <w15:docId w15:val="{43262104-E142-40F9-AE90-4A3CE9EB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EE8"/>
    <w:pPr>
      <w:widowControl w:val="0"/>
      <w:spacing w:line="520" w:lineRule="exact"/>
      <w:ind w:firstLine="561"/>
      <w:jc w:val="both"/>
    </w:pPr>
    <w:rPr>
      <w:rFonts w:ascii="Times New Roman" w:eastAsia="方正仿宋_GBK" w:hAnsi="Times New Roman"/>
      <w:color w:val="000000" w:themeColor="text1"/>
      <w:sz w:val="32"/>
    </w:rPr>
  </w:style>
  <w:style w:type="paragraph" w:styleId="1">
    <w:name w:val="heading 1"/>
    <w:basedOn w:val="a0"/>
    <w:next w:val="a"/>
    <w:link w:val="10"/>
    <w:autoRedefine/>
    <w:uiPriority w:val="9"/>
    <w:qFormat/>
    <w:rsid w:val="007E4FCD"/>
    <w:pPr>
      <w:spacing w:beforeLines="50" w:before="50" w:afterLines="50" w:after="50"/>
      <w:ind w:firstLine="0"/>
    </w:pPr>
    <w:rPr>
      <w:rFonts w:ascii="Times New Roman" w:eastAsia="方正小标宋_GBK" w:hAnsi="Times New Roman" w:cstheme="minorBidi"/>
      <w:b w:val="0"/>
      <w:bCs w:val="0"/>
      <w:sz w:val="40"/>
      <w:szCs w:val="22"/>
    </w:rPr>
  </w:style>
  <w:style w:type="paragraph" w:styleId="2">
    <w:name w:val="heading 2"/>
    <w:basedOn w:val="a"/>
    <w:next w:val="a"/>
    <w:link w:val="20"/>
    <w:autoRedefine/>
    <w:uiPriority w:val="9"/>
    <w:unhideWhenUsed/>
    <w:qFormat/>
    <w:rsid w:val="00996EE8"/>
    <w:pPr>
      <w:ind w:firstLineChars="200" w:firstLine="200"/>
      <w:outlineLvl w:val="1"/>
    </w:pPr>
    <w:rPr>
      <w:rFonts w:eastAsia="黑体"/>
    </w:rPr>
  </w:style>
  <w:style w:type="paragraph" w:styleId="3">
    <w:name w:val="heading 3"/>
    <w:basedOn w:val="4"/>
    <w:next w:val="a"/>
    <w:link w:val="30"/>
    <w:autoRedefine/>
    <w:uiPriority w:val="9"/>
    <w:unhideWhenUsed/>
    <w:qFormat/>
    <w:rsid w:val="00996EE8"/>
    <w:pPr>
      <w:spacing w:before="0" w:after="0" w:line="520" w:lineRule="exact"/>
      <w:ind w:firstLineChars="200" w:firstLine="200"/>
      <w:outlineLvl w:val="2"/>
    </w:pPr>
    <w:rPr>
      <w:rFonts w:ascii="Times New Roman" w:eastAsia="方正仿宋_GBK" w:hAnsi="Times New Roman"/>
      <w:bCs w:val="0"/>
      <w:sz w:val="32"/>
      <w:szCs w:val="32"/>
    </w:rPr>
  </w:style>
  <w:style w:type="paragraph" w:styleId="4">
    <w:name w:val="heading 4"/>
    <w:basedOn w:val="a"/>
    <w:next w:val="a"/>
    <w:link w:val="40"/>
    <w:uiPriority w:val="9"/>
    <w:semiHidden/>
    <w:unhideWhenUsed/>
    <w:qFormat/>
    <w:rsid w:val="00996EE8"/>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E4FCD"/>
    <w:rPr>
      <w:rFonts w:ascii="Times New Roman" w:eastAsia="方正小标宋_GBK" w:hAnsi="Times New Roman"/>
      <w:color w:val="000000" w:themeColor="text1"/>
      <w:sz w:val="40"/>
    </w:rPr>
  </w:style>
  <w:style w:type="paragraph" w:customStyle="1" w:styleId="a4">
    <w:name w:val="注释"/>
    <w:basedOn w:val="a"/>
    <w:link w:val="a5"/>
    <w:autoRedefine/>
    <w:qFormat/>
    <w:rsid w:val="0017040F"/>
    <w:pPr>
      <w:ind w:firstLine="560"/>
    </w:pPr>
    <w:rPr>
      <w:rFonts w:eastAsia="方正楷体_GBK"/>
    </w:rPr>
  </w:style>
  <w:style w:type="character" w:customStyle="1" w:styleId="a5">
    <w:name w:val="注释 字符"/>
    <w:basedOn w:val="a1"/>
    <w:link w:val="a4"/>
    <w:rsid w:val="0017040F"/>
    <w:rPr>
      <w:rFonts w:ascii="Times New Roman" w:eastAsia="方正楷体_GBK" w:hAnsi="Times New Roman"/>
      <w:color w:val="000000" w:themeColor="text1"/>
      <w:sz w:val="28"/>
    </w:rPr>
  </w:style>
  <w:style w:type="paragraph" w:styleId="a0">
    <w:name w:val="Title"/>
    <w:basedOn w:val="a"/>
    <w:next w:val="a"/>
    <w:link w:val="a6"/>
    <w:uiPriority w:val="10"/>
    <w:qFormat/>
    <w:rsid w:val="00996EE8"/>
    <w:pPr>
      <w:spacing w:before="240" w:after="60"/>
      <w:jc w:val="center"/>
      <w:outlineLvl w:val="0"/>
    </w:pPr>
    <w:rPr>
      <w:rFonts w:asciiTheme="majorHAnsi" w:eastAsiaTheme="majorEastAsia" w:hAnsiTheme="majorHAnsi" w:cstheme="majorBidi"/>
      <w:b/>
      <w:bCs/>
      <w:szCs w:val="32"/>
    </w:rPr>
  </w:style>
  <w:style w:type="character" w:customStyle="1" w:styleId="a6">
    <w:name w:val="标题 字符"/>
    <w:basedOn w:val="a1"/>
    <w:link w:val="a0"/>
    <w:uiPriority w:val="10"/>
    <w:rsid w:val="00996EE8"/>
    <w:rPr>
      <w:rFonts w:asciiTheme="majorHAnsi" w:eastAsiaTheme="majorEastAsia" w:hAnsiTheme="majorHAnsi" w:cstheme="majorBidi"/>
      <w:b/>
      <w:bCs/>
      <w:color w:val="000000" w:themeColor="text1"/>
      <w:sz w:val="32"/>
      <w:szCs w:val="32"/>
    </w:rPr>
  </w:style>
  <w:style w:type="character" w:customStyle="1" w:styleId="20">
    <w:name w:val="标题 2 字符"/>
    <w:basedOn w:val="a1"/>
    <w:link w:val="2"/>
    <w:uiPriority w:val="9"/>
    <w:rsid w:val="00996EE8"/>
    <w:rPr>
      <w:rFonts w:ascii="Times New Roman" w:eastAsia="黑体" w:hAnsi="Times New Roman"/>
      <w:color w:val="000000" w:themeColor="text1"/>
      <w:sz w:val="32"/>
    </w:rPr>
  </w:style>
  <w:style w:type="paragraph" w:styleId="a7">
    <w:name w:val="Subtitle"/>
    <w:basedOn w:val="a"/>
    <w:next w:val="a"/>
    <w:link w:val="a8"/>
    <w:autoRedefine/>
    <w:uiPriority w:val="11"/>
    <w:qFormat/>
    <w:rsid w:val="00996EE8"/>
    <w:pPr>
      <w:spacing w:before="240" w:after="60"/>
      <w:ind w:firstLine="0"/>
      <w:jc w:val="center"/>
      <w:outlineLvl w:val="0"/>
    </w:pPr>
    <w:rPr>
      <w:rFonts w:eastAsia="方正小标宋_GBK"/>
      <w:bCs/>
      <w:kern w:val="28"/>
      <w:sz w:val="40"/>
      <w:szCs w:val="32"/>
    </w:rPr>
  </w:style>
  <w:style w:type="character" w:customStyle="1" w:styleId="a8">
    <w:name w:val="副标题 字符"/>
    <w:basedOn w:val="a1"/>
    <w:link w:val="a7"/>
    <w:uiPriority w:val="11"/>
    <w:rsid w:val="00996EE8"/>
    <w:rPr>
      <w:rFonts w:eastAsia="方正小标宋_GBK"/>
      <w:bCs/>
      <w:color w:val="000000" w:themeColor="text1"/>
      <w:kern w:val="28"/>
      <w:sz w:val="40"/>
      <w:szCs w:val="32"/>
    </w:rPr>
  </w:style>
  <w:style w:type="character" w:customStyle="1" w:styleId="30">
    <w:name w:val="标题 3 字符"/>
    <w:basedOn w:val="a1"/>
    <w:link w:val="3"/>
    <w:uiPriority w:val="9"/>
    <w:rsid w:val="00996EE8"/>
    <w:rPr>
      <w:rFonts w:ascii="Times New Roman" w:eastAsia="方正仿宋_GBK" w:hAnsi="Times New Roman" w:cstheme="majorBidi"/>
      <w:b/>
      <w:color w:val="000000" w:themeColor="text1"/>
      <w:sz w:val="32"/>
      <w:szCs w:val="32"/>
    </w:rPr>
  </w:style>
  <w:style w:type="character" w:customStyle="1" w:styleId="40">
    <w:name w:val="标题 4 字符"/>
    <w:basedOn w:val="a1"/>
    <w:link w:val="4"/>
    <w:uiPriority w:val="9"/>
    <w:semiHidden/>
    <w:rsid w:val="00996EE8"/>
    <w:rPr>
      <w:rFonts w:asciiTheme="majorHAnsi" w:eastAsiaTheme="majorEastAsia" w:hAnsiTheme="majorHAnsi"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运涛 宋</dc:creator>
  <cp:keywords/>
  <dc:description/>
  <cp:lastModifiedBy>运涛 宋</cp:lastModifiedBy>
  <cp:revision>1</cp:revision>
  <dcterms:created xsi:type="dcterms:W3CDTF">2024-04-08T06:57:00Z</dcterms:created>
  <dcterms:modified xsi:type="dcterms:W3CDTF">2024-04-08T07:07:00Z</dcterms:modified>
</cp:coreProperties>
</file>